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mallCaps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By informing each other we can keep our district safe and a great place to work.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mallCaps w:val="0"/>
          <w:sz w:val="18"/>
          <w:szCs w:val="18"/>
          <w:vertAlign w:val="baseline"/>
        </w:rPr>
      </w:pPr>
      <w:r w:rsidDel="00000000" w:rsidR="00000000" w:rsidRPr="00000000">
        <w:rPr>
          <w:b w:val="1"/>
          <w:smallCaps w:val="1"/>
          <w:sz w:val="18"/>
          <w:szCs w:val="18"/>
          <w:vertAlign w:val="baseline"/>
          <w:rtl w:val="0"/>
        </w:rPr>
        <w:t xml:space="preserve">safety alert forms help us to identify problems and share concerns with local law enforcement officials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Instructions: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Call 933-4444 (non-emergency) or 911 (emergency) to report criminal activity.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Please make sure to dial 9 to speak directly to tele-communicator and have the call recorded.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Complete this form with incident details and as complete as possible.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Attach any available images of incident.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document to </w:t>
      </w:r>
      <w:hyperlink r:id="rId7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Catrina@TheValleyMKE.org</w:t>
        </w:r>
      </w:hyperlink>
      <w:r w:rsidDel="00000000" w:rsidR="00000000" w:rsidRPr="00000000">
        <w:rPr>
          <w:b w:val="1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tbl>
      <w:tblPr>
        <w:tblStyle w:val="Table1"/>
        <w:tblW w:w="1099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48"/>
        <w:gridCol w:w="1800"/>
        <w:gridCol w:w="7650"/>
        <w:tblGridChange w:id="0">
          <w:tblGrid>
            <w:gridCol w:w="1548"/>
            <w:gridCol w:w="1800"/>
            <w:gridCol w:w="7650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Incident: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&amp;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900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/      /2021               :      am  /  pm </w:t>
              <w:tab/>
              <w:t xml:space="preserve">  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Location: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Describe activity in detail: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How long has the activity been observed: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_____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 last observed: ___/____/21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MPD Report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                     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vertAlign w:val="baseline"/>
                <w:rtl w:val="0"/>
              </w:rPr>
              <w:t xml:space="preserve"> incident not reported</w:t>
            </w:r>
          </w:p>
        </w:tc>
      </w:tr>
    </w:tbl>
    <w:p w:rsidR="00000000" w:rsidDel="00000000" w:rsidP="00000000" w:rsidRDefault="00000000" w:rsidRPr="00000000" w14:paraId="0000001F">
      <w:pPr>
        <w:ind w:left="360" w:firstLine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0"/>
        <w:gridCol w:w="3363"/>
        <w:gridCol w:w="3762"/>
        <w:tblGridChange w:id="0">
          <w:tblGrid>
            <w:gridCol w:w="3870"/>
            <w:gridCol w:w="3363"/>
            <w:gridCol w:w="3762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 have witnessed (check all that apply):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CRIMINAL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Domestic Violence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Drug Activity (sales/use)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Gang Graffiti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Prostitution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Guns/Shootings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Fights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CIVIL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Loitering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Loud Music/Dogs Barking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Public Drinking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Property Damage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Gang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Entry/Thefts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ENVIRONMENTAL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Garbage/Junk              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Syringes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Broken Windows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Abandoned Auto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Overgrown Grass/Weeds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Loose Animals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Overcrowding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Traffic/In &amp; Out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Style w:val="Subtitle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9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48"/>
        <w:gridCol w:w="1800"/>
        <w:gridCol w:w="3060"/>
        <w:gridCol w:w="4590"/>
        <w:tblGridChange w:id="0">
          <w:tblGrid>
            <w:gridCol w:w="1548"/>
            <w:gridCol w:w="1800"/>
            <w:gridCol w:w="3060"/>
            <w:gridCol w:w="4590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Reported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/      /2021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Business: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 Number: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9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48"/>
        <w:gridCol w:w="1800"/>
        <w:gridCol w:w="1965"/>
        <w:gridCol w:w="1365"/>
        <w:gridCol w:w="90"/>
        <w:gridCol w:w="4230"/>
        <w:tblGridChange w:id="0">
          <w:tblGrid>
            <w:gridCol w:w="1548"/>
            <w:gridCol w:w="1800"/>
            <w:gridCol w:w="1965"/>
            <w:gridCol w:w="1365"/>
            <w:gridCol w:w="90"/>
            <w:gridCol w:w="4230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Suspect(s):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(if known)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Age: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Height: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Weight: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Race: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Skin Color: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Hair Color: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Hair Length: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Hair Style: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Eye Color: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Clothing: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Unusual </w:t>
            </w:r>
          </w:p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Features: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Direction Headed: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Suspect Vehicle Info: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Model Year: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Make: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Model: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Color: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License #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Special Features: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Attachments: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Pictures      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Video      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Eye Witness Reports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Menomonee River Valley Safety Alert Form</w:t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Rounded" w:cs="Arial Rounded" w:eastAsia="Arial Rounded" w:hAnsi="Arial Rounded"/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Rounded MT Bold" w:hAnsi="Arial Rounded MT Bold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16"/>
      <w:szCs w:val="16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trina@TheValleyMKE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Zin914CPIvtJHOeLqkAa0ZH+g==">AMUW2mXlk7DwiK/dOO6xkS+V+ciCLZmWPNkL+oAw9NyGN9A2ns62Fp14nTtxtMHszE77mHuDP4XlRjq5k5V+43SkYUi0REiXNZp4ELioyEGi49dh0XlI7+JjBlOrURoCPg8J5E4sTe6kkkzrKof2QrclpOiyqyDGP+XL/JNEGq1Ux3P7QSK+Syr/cOr9NrBiVNfky1kgwpYTDYh/2rmAcjD5tKR5M8STHKkUQdUwoI7lYVhLJBrsLtCOjotKof3o1uZYSAV41XAdlYpZ7P++1mdSneCGk8xT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2021-03-02T16:00:00Z</dcterms:created>
  <dc:creator>ban03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AdHocReviewCycleID">
    <vt:i4>486782331</vt:i4>
  </property>
  <property fmtid="{D5CDD505-2E9C-101B-9397-08002B2CF9AE}" pid="4" name="_NewReviewCycle">
    <vt:lpstr/>
  </property>
  <property fmtid="{D5CDD505-2E9C-101B-9397-08002B2CF9AE}" pid="5" name="_EmailSubject">
    <vt:lpstr>Alert Notice Attached</vt:lpstr>
  </property>
  <property fmtid="{D5CDD505-2E9C-101B-9397-08002B2CF9AE}" pid="6" name="_AuthorEmail">
    <vt:lpstr>Steve_Rohde@cpr.ca</vt:lpstr>
  </property>
  <property fmtid="{D5CDD505-2E9C-101B-9397-08002B2CF9AE}" pid="7" name="_AuthorEmailDisplayName">
    <vt:lpstr>Steve Rohde</vt:lpstr>
  </property>
  <property fmtid="{D5CDD505-2E9C-101B-9397-08002B2CF9AE}" pid="8" name="_ReviewingToolsShownOnce">
    <vt:lpstr/>
  </property>
</Properties>
</file>